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6D4" w:rsidRDefault="009F26D4" w:rsidP="009F26D4">
      <w:pPr>
        <w:pStyle w:val="2"/>
        <w:ind w:firstLine="0"/>
        <w:rPr>
          <w:sz w:val="24"/>
          <w:szCs w:val="24"/>
          <w:lang w:val="kk-KZ"/>
        </w:rPr>
      </w:pPr>
    </w:p>
    <w:p w:rsidR="009F26D4" w:rsidRDefault="009F26D4" w:rsidP="009F26D4">
      <w:pPr>
        <w:jc w:val="center"/>
        <w:rPr>
          <w:b/>
          <w:lang w:val="kk-KZ"/>
        </w:rPr>
      </w:pPr>
      <w:r>
        <w:rPr>
          <w:b/>
          <w:lang w:val="kk-KZ"/>
        </w:rPr>
        <w:t>Зертханалық жұмыс №8 - 9</w:t>
      </w:r>
    </w:p>
    <w:p w:rsidR="009F26D4" w:rsidRDefault="009F26D4" w:rsidP="009F26D4">
      <w:pPr>
        <w:jc w:val="center"/>
        <w:rPr>
          <w:b/>
          <w:lang w:val="kk-KZ"/>
        </w:rPr>
      </w:pPr>
      <w:r>
        <w:rPr>
          <w:b/>
          <w:lang w:val="kk-KZ"/>
        </w:rPr>
        <w:t>І-VI АНАЛИТИКАЛЫҚ ТОП КАТИОНДАРЫНЫҢ ҚОСПАСЫН АНАЛИЗДЕУ</w:t>
      </w:r>
    </w:p>
    <w:p w:rsidR="009F26D4" w:rsidRDefault="009F26D4" w:rsidP="009F26D4">
      <w:pPr>
        <w:jc w:val="center"/>
        <w:rPr>
          <w:b/>
          <w:lang w:val="kk-KZ"/>
        </w:rPr>
      </w:pPr>
    </w:p>
    <w:p w:rsidR="009F26D4" w:rsidRDefault="009F26D4" w:rsidP="009F26D4">
      <w:pPr>
        <w:jc w:val="center"/>
        <w:rPr>
          <w:b/>
          <w:lang w:val="kk-KZ"/>
        </w:rPr>
      </w:pPr>
      <w:r>
        <w:rPr>
          <w:b/>
          <w:lang w:val="kk-KZ"/>
        </w:rPr>
        <w:t>І. Алдын – ала жүргізілетін анықтау реакциялары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Ерітіндінің түсі бойынша қорытынды жасау: Ерітінді түссіз болса Cr</w:t>
      </w:r>
      <w:r>
        <w:rPr>
          <w:vertAlign w:val="superscript"/>
          <w:lang w:val="kk-KZ"/>
        </w:rPr>
        <w:t>3+</w:t>
      </w:r>
      <w:r>
        <w:rPr>
          <w:lang w:val="kk-KZ"/>
        </w:rPr>
        <w:t>, Co</w:t>
      </w:r>
      <w:r>
        <w:rPr>
          <w:vertAlign w:val="superscript"/>
          <w:lang w:val="kk-KZ"/>
        </w:rPr>
        <w:t>2+</w:t>
      </w:r>
      <w:r>
        <w:rPr>
          <w:lang w:val="kk-KZ"/>
        </w:rPr>
        <w:t>, Ni</w:t>
      </w:r>
      <w:r>
        <w:rPr>
          <w:vertAlign w:val="superscript"/>
          <w:lang w:val="kk-KZ"/>
        </w:rPr>
        <w:t>2+</w:t>
      </w:r>
      <w:r>
        <w:rPr>
          <w:lang w:val="kk-KZ"/>
        </w:rPr>
        <w:t>, Cu</w:t>
      </w:r>
      <w:r>
        <w:rPr>
          <w:vertAlign w:val="superscript"/>
          <w:lang w:val="kk-KZ"/>
        </w:rPr>
        <w:t>2+</w:t>
      </w:r>
      <w:r>
        <w:rPr>
          <w:lang w:val="kk-KZ"/>
        </w:rPr>
        <w:t>, Fe</w:t>
      </w:r>
      <w:r>
        <w:rPr>
          <w:vertAlign w:val="superscript"/>
          <w:lang w:val="kk-KZ"/>
        </w:rPr>
        <w:t>3+</w:t>
      </w:r>
      <w:r>
        <w:rPr>
          <w:lang w:val="kk-KZ"/>
        </w:rPr>
        <w:t xml:space="preserve"> жоқ.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u w:val="single"/>
          <w:lang w:val="kk-KZ"/>
        </w:rPr>
        <w:t>ІІ аналитикалық катиондарын анықтау</w:t>
      </w:r>
      <w:r>
        <w:rPr>
          <w:lang w:val="kk-KZ"/>
        </w:rPr>
        <w:t>: Зерттелетін ерітіндінің 5-6 тамшысына сонша мөлшерде 2н.НСІ ерітіндісін қосу керек. Ақ тұнба түзілмесе Ag</w:t>
      </w:r>
      <w:r>
        <w:rPr>
          <w:vertAlign w:val="superscript"/>
          <w:lang w:val="kk-KZ"/>
        </w:rPr>
        <w:t>+</w:t>
      </w:r>
      <w:r>
        <w:rPr>
          <w:lang w:val="kk-KZ"/>
        </w:rPr>
        <w:t>, Hg</w:t>
      </w:r>
      <w:r>
        <w:rPr>
          <w:vertAlign w:val="subscript"/>
          <w:lang w:val="kk-KZ"/>
        </w:rPr>
        <w:t>2</w:t>
      </w:r>
      <w:r>
        <w:rPr>
          <w:vertAlign w:val="superscript"/>
          <w:lang w:val="kk-KZ"/>
        </w:rPr>
        <w:t>2+</w:t>
      </w:r>
      <w:r>
        <w:rPr>
          <w:lang w:val="kk-KZ"/>
        </w:rPr>
        <w:t>, Pb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жоқ болуы мүмкін немесе тек Pb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иондары болуы мүмкін.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u w:val="single"/>
          <w:lang w:val="kk-KZ"/>
        </w:rPr>
        <w:t>ІІІ аналитикалық катиондарын анықтау</w:t>
      </w:r>
      <w:r>
        <w:rPr>
          <w:lang w:val="kk-KZ"/>
        </w:rPr>
        <w:t>: Зерттелетін ерітіндінің 5-6 тамшысына 2н.Н</w:t>
      </w:r>
      <w:r>
        <w:rPr>
          <w:vertAlign w:val="subscript"/>
          <w:lang w:val="kk-KZ"/>
        </w:rPr>
        <w:t>2</w:t>
      </w:r>
      <w:r>
        <w:rPr>
          <w:lang w:val="kk-KZ"/>
        </w:rPr>
        <w:t>SO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ерітіндісін қосу керек. Ақ тұнба түзілмесе Ba</w:t>
      </w:r>
      <w:r>
        <w:rPr>
          <w:vertAlign w:val="superscript"/>
          <w:lang w:val="kk-KZ"/>
        </w:rPr>
        <w:t>+</w:t>
      </w:r>
      <w:r>
        <w:rPr>
          <w:lang w:val="kk-KZ"/>
        </w:rPr>
        <w:t>, Ca</w:t>
      </w:r>
      <w:r>
        <w:rPr>
          <w:vertAlign w:val="superscript"/>
          <w:lang w:val="kk-KZ"/>
        </w:rPr>
        <w:t>2+</w:t>
      </w:r>
      <w:r>
        <w:rPr>
          <w:lang w:val="kk-KZ"/>
        </w:rPr>
        <w:t>, Sr</w:t>
      </w:r>
      <w:r>
        <w:rPr>
          <w:vertAlign w:val="superscript"/>
          <w:lang w:val="kk-KZ"/>
        </w:rPr>
        <w:t>2+</w:t>
      </w:r>
      <w:r>
        <w:rPr>
          <w:lang w:val="kk-KZ"/>
        </w:rPr>
        <w:t>, (Pb</w:t>
      </w:r>
      <w:r>
        <w:rPr>
          <w:vertAlign w:val="superscript"/>
          <w:lang w:val="kk-KZ"/>
        </w:rPr>
        <w:t>2+</w:t>
      </w:r>
      <w:r>
        <w:rPr>
          <w:lang w:val="kk-KZ"/>
        </w:rPr>
        <w:t>) жоқ , бірақ Са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катиондары тұнбаға түспеуі мүмкін.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Зерттелетін ерітіндіден 10тамшы алып, 8-10тамшы (NH</w:t>
      </w:r>
      <w:r>
        <w:rPr>
          <w:vertAlign w:val="subscript"/>
          <w:lang w:val="kk-KZ"/>
        </w:rPr>
        <w:t>4</w:t>
      </w:r>
      <w:r>
        <w:rPr>
          <w:lang w:val="kk-KZ"/>
        </w:rPr>
        <w:t>)</w:t>
      </w:r>
      <w:r>
        <w:rPr>
          <w:vertAlign w:val="subscript"/>
          <w:lang w:val="kk-KZ"/>
        </w:rPr>
        <w:t>2</w:t>
      </w:r>
      <w:r>
        <w:rPr>
          <w:lang w:val="kk-KZ"/>
        </w:rPr>
        <w:t>C</w:t>
      </w:r>
      <w:r>
        <w:rPr>
          <w:vertAlign w:val="subscript"/>
          <w:lang w:val="kk-KZ"/>
        </w:rPr>
        <w:t>2</w:t>
      </w:r>
      <w:r>
        <w:rPr>
          <w:lang w:val="kk-KZ"/>
        </w:rPr>
        <w:t>O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қосу керек, сонда ақ тұнба түзілсе Са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катионы бар.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Зерттелетін ерітіндінің 5-6тамшысына 5тамшы 6н.NaOH ерітіндісін қосып, 3-4тамшы SnCI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қосу керек. Қара тұнба түзілсе немесе ерітінді қара түске боялса Ві</w:t>
      </w:r>
      <w:r>
        <w:rPr>
          <w:vertAlign w:val="superscript"/>
          <w:lang w:val="kk-KZ"/>
        </w:rPr>
        <w:t>3+</w:t>
      </w:r>
      <w:r>
        <w:rPr>
          <w:lang w:val="kk-KZ"/>
        </w:rPr>
        <w:t>, Hg</w:t>
      </w:r>
      <w:r>
        <w:rPr>
          <w:vertAlign w:val="subscript"/>
          <w:lang w:val="kk-KZ"/>
        </w:rPr>
        <w:t>2</w:t>
      </w:r>
      <w:r>
        <w:rPr>
          <w:vertAlign w:val="superscript"/>
          <w:lang w:val="kk-KZ"/>
        </w:rPr>
        <w:t>2+</w:t>
      </w:r>
      <w:r>
        <w:rPr>
          <w:lang w:val="kk-KZ"/>
        </w:rPr>
        <w:t>, Hg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болуы мүмкін.</w:t>
      </w:r>
    </w:p>
    <w:p w:rsidR="009F26D4" w:rsidRDefault="009F26D4" w:rsidP="009F26D4">
      <w:pPr>
        <w:numPr>
          <w:ilvl w:val="0"/>
          <w:numId w:val="1"/>
        </w:numPr>
        <w:jc w:val="both"/>
        <w:rPr>
          <w:lang w:val="kk-KZ"/>
        </w:rPr>
      </w:pPr>
      <w:r>
        <w:rPr>
          <w:lang w:val="kk-KZ"/>
        </w:rPr>
        <w:t>Зерттелетін ерітіндінің 5-6тамшысына 5тамшы NaOH ерітіндісін, 3- 4тамшы Ві(NH</w:t>
      </w:r>
      <w:r>
        <w:rPr>
          <w:vertAlign w:val="subscript"/>
          <w:lang w:val="kk-KZ"/>
        </w:rPr>
        <w:t>3</w:t>
      </w:r>
      <w:r>
        <w:rPr>
          <w:lang w:val="kk-KZ"/>
        </w:rPr>
        <w:t>)</w:t>
      </w:r>
      <w:r>
        <w:rPr>
          <w:vertAlign w:val="subscript"/>
          <w:lang w:val="kk-KZ"/>
        </w:rPr>
        <w:t>3</w:t>
      </w:r>
      <w:r>
        <w:rPr>
          <w:lang w:val="kk-KZ"/>
        </w:rPr>
        <w:t xml:space="preserve"> қосқанда қара тұнба түзілсе Sn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бар.</w:t>
      </w:r>
    </w:p>
    <w:p w:rsidR="009F26D4" w:rsidRDefault="009F26D4" w:rsidP="009F26D4">
      <w:pPr>
        <w:jc w:val="both"/>
        <w:rPr>
          <w:lang w:val="kk-KZ"/>
        </w:rPr>
      </w:pPr>
    </w:p>
    <w:p w:rsidR="009F26D4" w:rsidRDefault="009F26D4" w:rsidP="009F26D4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Катиондарды өзіндік реакциямен анықтау</w:t>
      </w:r>
    </w:p>
    <w:p w:rsidR="009F26D4" w:rsidRDefault="009F26D4" w:rsidP="009F26D4">
      <w:pPr>
        <w:numPr>
          <w:ilvl w:val="0"/>
          <w:numId w:val="2"/>
        </w:numPr>
        <w:jc w:val="both"/>
        <w:rPr>
          <w:lang w:val="kk-KZ"/>
        </w:rPr>
      </w:pPr>
      <w:r>
        <w:rPr>
          <w:b/>
          <w:lang w:val="kk-KZ"/>
        </w:rPr>
        <w:t>NH</w:t>
      </w:r>
      <w:r>
        <w:rPr>
          <w:b/>
          <w:vertAlign w:val="subscript"/>
          <w:lang w:val="kk-KZ"/>
        </w:rPr>
        <w:t>4</w:t>
      </w:r>
      <w:r>
        <w:rPr>
          <w:b/>
          <w:vertAlign w:val="superscript"/>
          <w:lang w:val="kk-KZ"/>
        </w:rPr>
        <w:t>+</w:t>
      </w:r>
      <w:r>
        <w:rPr>
          <w:b/>
          <w:lang w:val="kk-KZ"/>
        </w:rPr>
        <w:t>:</w:t>
      </w:r>
      <w:r>
        <w:rPr>
          <w:lang w:val="kk-KZ"/>
        </w:rPr>
        <w:t xml:space="preserve"> 5тамшы зерттелетін ерітіндіге 5тамшы NaOH ерітіндісін қосып, су моншасында қыздыру керек. Лакмус қағазының көк түске боялуы және ақ түсті бу пайда болуы NH</w:t>
      </w:r>
      <w:r>
        <w:rPr>
          <w:vertAlign w:val="subscript"/>
          <w:lang w:val="kk-KZ"/>
        </w:rPr>
        <w:t>4</w:t>
      </w:r>
      <w:r>
        <w:rPr>
          <w:vertAlign w:val="superscript"/>
          <w:lang w:val="kk-KZ"/>
        </w:rPr>
        <w:t>+</w:t>
      </w:r>
      <w:r>
        <w:rPr>
          <w:lang w:val="kk-KZ"/>
        </w:rPr>
        <w:t xml:space="preserve"> катиондарының бар екенін көрсетеді.</w:t>
      </w:r>
    </w:p>
    <w:p w:rsidR="009F26D4" w:rsidRDefault="009F26D4" w:rsidP="009F26D4">
      <w:pPr>
        <w:numPr>
          <w:ilvl w:val="0"/>
          <w:numId w:val="2"/>
        </w:numPr>
        <w:jc w:val="both"/>
        <w:rPr>
          <w:lang w:val="kk-KZ"/>
        </w:rPr>
      </w:pPr>
      <w:r>
        <w:rPr>
          <w:b/>
          <w:lang w:val="kk-KZ"/>
        </w:rPr>
        <w:t>Pb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>:</w:t>
      </w:r>
      <w:r>
        <w:rPr>
          <w:lang w:val="kk-KZ"/>
        </w:rPr>
        <w:t xml:space="preserve"> 10тамшы зерттелетін ерітіндіге 5тамшы КІ ерітіндісін қосып, тұнбаны центрифугалаймыз. Тұнбаға 15тамшы 2н.СН</w:t>
      </w:r>
      <w:r>
        <w:rPr>
          <w:vertAlign w:val="subscript"/>
          <w:lang w:val="kk-KZ"/>
        </w:rPr>
        <w:t>3</w:t>
      </w:r>
      <w:r>
        <w:rPr>
          <w:lang w:val="kk-KZ"/>
        </w:rPr>
        <w:t>СООН ерітіндісін қосып 5минут су моншасында қыздырамыз. Пробирканы суық судың ағынында ұстап, суытқан жағдайда, алтын тәріздес бөлшектер пайда болады.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Сr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 xml:space="preserve">: </w:t>
      </w:r>
      <w:r>
        <w:rPr>
          <w:lang w:val="kk-KZ"/>
        </w:rPr>
        <w:t>Зерттелетін ерітіндіден (ерітінді күлгін түсті болса) тамшы алып, тамшы NaOH ерітіндісін қосып араластырып, центрифугалау керек. Жасыл түсті центрифугат NaСrО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– нің түзілгенін көрсетеді.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Ni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 xml:space="preserve">: </w:t>
      </w:r>
      <w:r>
        <w:rPr>
          <w:lang w:val="kk-KZ"/>
        </w:rPr>
        <w:t>Фильтр қағазы бетіне 1тамшы зерттелетін ерітінді тамызып, үстіне 1тамшы диметилглиоксим қосып, аммиакпен өңдеген кезде алқызыл түсті дақ пайда болуы керек.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Co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 xml:space="preserve">: </w:t>
      </w:r>
      <w:r>
        <w:rPr>
          <w:lang w:val="kk-KZ"/>
        </w:rPr>
        <w:t>Фильр қағазы бетіне 1тамшы NH</w:t>
      </w:r>
      <w:r>
        <w:rPr>
          <w:vertAlign w:val="subscript"/>
          <w:lang w:val="kk-KZ"/>
        </w:rPr>
        <w:t>4</w:t>
      </w:r>
      <w:r>
        <w:rPr>
          <w:lang w:val="kk-KZ"/>
        </w:rPr>
        <w:t>SCN, 1тамшы зерттелетін ерітінді тамызып, аммиакпен өңдеген кезде дақтың айналасында көк сақина пайда болуы керек.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Mn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 xml:space="preserve">: </w:t>
      </w:r>
      <w:r>
        <w:rPr>
          <w:lang w:val="kk-KZ"/>
        </w:rPr>
        <w:t>5тамшы зерттелетін ерітіндіге 5тамшы дистильденген су, 5тамшы конц.НNО</w:t>
      </w:r>
      <w:r>
        <w:rPr>
          <w:vertAlign w:val="subscript"/>
          <w:lang w:val="kk-KZ"/>
        </w:rPr>
        <w:t>3</w:t>
      </w:r>
      <w:r>
        <w:rPr>
          <w:lang w:val="kk-KZ"/>
        </w:rPr>
        <w:t xml:space="preserve"> және Рв</w:t>
      </w:r>
      <w:r>
        <w:rPr>
          <w:vertAlign w:val="subscript"/>
          <w:lang w:val="kk-KZ"/>
        </w:rPr>
        <w:t>3</w:t>
      </w:r>
      <w:r>
        <w:rPr>
          <w:lang w:val="kk-KZ"/>
        </w:rPr>
        <w:t>О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қосып, су моншасында қыздырғанда таңқурай (малина) түстес ерітінді пайда болуы керек.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Ғе</w:t>
      </w:r>
      <w:r>
        <w:rPr>
          <w:b/>
          <w:vertAlign w:val="superscript"/>
          <w:lang w:val="kk-KZ"/>
        </w:rPr>
        <w:t>2+</w:t>
      </w:r>
      <w:r>
        <w:rPr>
          <w:b/>
          <w:lang w:val="kk-KZ"/>
        </w:rPr>
        <w:t xml:space="preserve">: </w:t>
      </w:r>
      <w:r>
        <w:rPr>
          <w:lang w:val="kk-KZ"/>
        </w:rPr>
        <w:t>3тамшы зерттелетін ерітіндіге 1-2тамшы K</w:t>
      </w:r>
      <w:r>
        <w:rPr>
          <w:vertAlign w:val="subscript"/>
          <w:lang w:val="kk-KZ"/>
        </w:rPr>
        <w:t>3</w:t>
      </w:r>
      <w:r>
        <w:rPr>
          <w:lang w:val="kk-KZ"/>
        </w:rPr>
        <w:t>[Fe(CN)</w:t>
      </w:r>
      <w:r>
        <w:rPr>
          <w:vertAlign w:val="subscript"/>
          <w:lang w:val="kk-KZ"/>
        </w:rPr>
        <w:t>6</w:t>
      </w:r>
      <w:r>
        <w:rPr>
          <w:lang w:val="kk-KZ"/>
        </w:rPr>
        <w:t>] ерітіндісін қосқанда «турнбулен көгі» пайда болуы керек.</w:t>
      </w:r>
    </w:p>
    <w:p w:rsidR="009F26D4" w:rsidRDefault="009F26D4" w:rsidP="009F26D4">
      <w:pPr>
        <w:numPr>
          <w:ilvl w:val="0"/>
          <w:numId w:val="2"/>
        </w:numPr>
        <w:jc w:val="both"/>
        <w:rPr>
          <w:b/>
          <w:lang w:val="kk-KZ"/>
        </w:rPr>
      </w:pPr>
      <w:r>
        <w:rPr>
          <w:b/>
          <w:lang w:val="kk-KZ"/>
        </w:rPr>
        <w:t>Ғе</w:t>
      </w:r>
      <w:r>
        <w:rPr>
          <w:b/>
          <w:vertAlign w:val="superscript"/>
          <w:lang w:val="kk-KZ"/>
        </w:rPr>
        <w:t>3+</w:t>
      </w:r>
      <w:r>
        <w:rPr>
          <w:b/>
          <w:lang w:val="kk-KZ"/>
        </w:rPr>
        <w:t xml:space="preserve">: </w:t>
      </w:r>
      <w:r>
        <w:rPr>
          <w:lang w:val="kk-KZ"/>
        </w:rPr>
        <w:t>3тамшы зерттелетін ерітіндіге 1-2тамшы НСІ ерітіндісін, 1-2тамшы K</w:t>
      </w:r>
      <w:r>
        <w:rPr>
          <w:vertAlign w:val="subscript"/>
          <w:lang w:val="kk-KZ"/>
        </w:rPr>
        <w:t>4</w:t>
      </w:r>
      <w:r>
        <w:rPr>
          <w:lang w:val="kk-KZ"/>
        </w:rPr>
        <w:t>[Fe(CN)</w:t>
      </w:r>
      <w:r>
        <w:rPr>
          <w:vertAlign w:val="subscript"/>
          <w:lang w:val="kk-KZ"/>
        </w:rPr>
        <w:t>6</w:t>
      </w:r>
      <w:r>
        <w:rPr>
          <w:lang w:val="kk-KZ"/>
        </w:rPr>
        <w:t>] ерітіндісін қосқанда «берлин лазурі»деп аталатын зат түзіледі.</w:t>
      </w:r>
    </w:p>
    <w:p w:rsidR="009F26D4" w:rsidRDefault="009F26D4" w:rsidP="009F26D4">
      <w:pPr>
        <w:jc w:val="both"/>
        <w:rPr>
          <w:b/>
          <w:lang w:val="kk-KZ"/>
        </w:rPr>
      </w:pPr>
    </w:p>
    <w:p w:rsidR="009F26D4" w:rsidRDefault="009F26D4" w:rsidP="009F26D4">
      <w:pPr>
        <w:jc w:val="center"/>
        <w:rPr>
          <w:b/>
          <w:u w:val="single"/>
          <w:lang w:val="kk-KZ"/>
        </w:rPr>
      </w:pPr>
      <w:r>
        <w:rPr>
          <w:b/>
          <w:u w:val="single"/>
          <w:lang w:val="kk-KZ"/>
        </w:rPr>
        <w:t>Түсініктеме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30-35 тамшы зерттелетін ерітіндіге 15-20 тамшы 2н.НСІ ерітіндісін қосқанда ақ тұнба түзілуі керек, яғни ІІ-ші аналитикалық топ катиондары тұнбаға ауысады. (№1 тұнба)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Центрифугатта І, ІІІ, ІV, V, VI аналитикалық топ катиондары және ІІ-ші аналитикалық топтан Pb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катионы қалуы мүмкін. Центрифугатқа 2н.H</w:t>
      </w:r>
      <w:r>
        <w:rPr>
          <w:vertAlign w:val="subscript"/>
          <w:lang w:val="kk-KZ"/>
        </w:rPr>
        <w:t>2</w:t>
      </w:r>
      <w:r>
        <w:rPr>
          <w:lang w:val="kk-KZ"/>
        </w:rPr>
        <w:t>SO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ерітіндісін қосқан кезде ІІІ-ші аналитикалық топ катиондары және  Pb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 xml:space="preserve">катионы </w:t>
      </w:r>
      <w:r>
        <w:rPr>
          <w:lang w:val="kk-KZ"/>
        </w:rPr>
        <w:lastRenderedPageBreak/>
        <w:t>тұнбаға ауысады. Тұнбадан Pb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катионын бөліп алу үшін, тұнбаға 30%-тік СН</w:t>
      </w:r>
      <w:r>
        <w:rPr>
          <w:vertAlign w:val="subscript"/>
          <w:lang w:val="kk-KZ"/>
        </w:rPr>
        <w:t>3</w:t>
      </w:r>
      <w:r>
        <w:rPr>
          <w:lang w:val="kk-KZ"/>
        </w:rPr>
        <w:t>СООNH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ерітіндісін тамызамыз, сонда ерітіндіде Pb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катионы қалады да, басқа катиондар тұнбаға ауысады. Pb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катионы бар ерітіндіге КІ ерітіндісін қосқан кезде PbІ сары түсті тұнба түзілуі керек. ІІІ-ші аналитикалық топ катиондарын жекелік реакциялары бойынша анықтау керек. (№2 тұнба)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Центрифугатта І, ІV, V, VI аналитикалық топ катиондары және Са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катиондары болуы мүмкін. Алдымен центрифугаттан І-ші аналитикалық топ катиондарын анықтау үшін NH</w:t>
      </w:r>
      <w:r>
        <w:rPr>
          <w:vertAlign w:val="subscript"/>
          <w:lang w:val="kk-KZ"/>
        </w:rPr>
        <w:t>4</w:t>
      </w:r>
      <w:r>
        <w:rPr>
          <w:vertAlign w:val="superscript"/>
          <w:lang w:val="kk-KZ"/>
        </w:rPr>
        <w:t>+</w:t>
      </w:r>
      <w:r>
        <w:rPr>
          <w:lang w:val="kk-KZ"/>
        </w:rPr>
        <w:t xml:space="preserve"> катиондарынан арылып алу керек. Содан кейін ғана Nа</w:t>
      </w:r>
      <w:r>
        <w:rPr>
          <w:vertAlign w:val="superscript"/>
          <w:lang w:val="kk-KZ"/>
        </w:rPr>
        <w:t>+</w:t>
      </w:r>
      <w:r>
        <w:rPr>
          <w:lang w:val="kk-KZ"/>
        </w:rPr>
        <w:t>, К</w:t>
      </w:r>
      <w:r>
        <w:rPr>
          <w:vertAlign w:val="superscript"/>
          <w:lang w:val="kk-KZ"/>
        </w:rPr>
        <w:t>+</w:t>
      </w:r>
      <w:r>
        <w:rPr>
          <w:lang w:val="kk-KZ"/>
        </w:rPr>
        <w:t xml:space="preserve"> катиондарын схемада көрсетілген жолмен ашу керек.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Ерітіндіден Са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катиондарын жою үшін ерітіндіге (NH</w:t>
      </w:r>
      <w:r>
        <w:rPr>
          <w:vertAlign w:val="subscript"/>
          <w:lang w:val="kk-KZ"/>
        </w:rPr>
        <w:t>4</w:t>
      </w:r>
      <w:r>
        <w:rPr>
          <w:lang w:val="kk-KZ"/>
        </w:rPr>
        <w:t>)</w:t>
      </w:r>
      <w:r>
        <w:rPr>
          <w:vertAlign w:val="subscript"/>
          <w:lang w:val="kk-KZ"/>
        </w:rPr>
        <w:t>2</w:t>
      </w:r>
      <w:r>
        <w:rPr>
          <w:lang w:val="kk-KZ"/>
        </w:rPr>
        <w:t>SO</w:t>
      </w:r>
      <w:r>
        <w:rPr>
          <w:vertAlign w:val="subscript"/>
          <w:lang w:val="kk-KZ"/>
        </w:rPr>
        <w:t xml:space="preserve">4 </w:t>
      </w:r>
      <w:r>
        <w:rPr>
          <w:lang w:val="kk-KZ"/>
        </w:rPr>
        <w:t>және (NH</w:t>
      </w:r>
      <w:r>
        <w:rPr>
          <w:vertAlign w:val="subscript"/>
          <w:lang w:val="kk-KZ"/>
        </w:rPr>
        <w:t>4</w:t>
      </w:r>
      <w:r>
        <w:rPr>
          <w:lang w:val="kk-KZ"/>
        </w:rPr>
        <w:t>)</w:t>
      </w:r>
      <w:r>
        <w:rPr>
          <w:vertAlign w:val="subscript"/>
          <w:lang w:val="kk-KZ"/>
        </w:rPr>
        <w:t>2</w:t>
      </w:r>
      <w:r>
        <w:rPr>
          <w:lang w:val="kk-KZ"/>
        </w:rPr>
        <w:t>[Ca(SO</w:t>
      </w:r>
      <w:r>
        <w:rPr>
          <w:vertAlign w:val="subscript"/>
          <w:lang w:val="kk-KZ"/>
        </w:rPr>
        <w:t>4</w:t>
      </w:r>
      <w:r>
        <w:rPr>
          <w:lang w:val="kk-KZ"/>
        </w:rPr>
        <w:t>)</w:t>
      </w:r>
      <w:r>
        <w:rPr>
          <w:vertAlign w:val="subscript"/>
          <w:lang w:val="kk-KZ"/>
        </w:rPr>
        <w:t>2</w:t>
      </w:r>
      <w:r>
        <w:rPr>
          <w:lang w:val="kk-KZ"/>
        </w:rPr>
        <w:t>] ерітіндісін қосып, ерітіндіні 2-ге бөлу керек. Бір бөлігіне (NH</w:t>
      </w:r>
      <w:r>
        <w:rPr>
          <w:vertAlign w:val="subscript"/>
          <w:lang w:val="kk-KZ"/>
        </w:rPr>
        <w:t>4</w:t>
      </w:r>
      <w:r>
        <w:rPr>
          <w:lang w:val="kk-KZ"/>
        </w:rPr>
        <w:t>)</w:t>
      </w:r>
      <w:r>
        <w:rPr>
          <w:vertAlign w:val="subscript"/>
          <w:lang w:val="kk-KZ"/>
        </w:rPr>
        <w:t>2</w:t>
      </w:r>
      <w:r>
        <w:rPr>
          <w:lang w:val="kk-KZ"/>
        </w:rPr>
        <w:t>C</w:t>
      </w:r>
      <w:r>
        <w:rPr>
          <w:vertAlign w:val="subscript"/>
          <w:lang w:val="kk-KZ"/>
        </w:rPr>
        <w:t>2</w:t>
      </w:r>
      <w:r>
        <w:rPr>
          <w:lang w:val="kk-KZ"/>
        </w:rPr>
        <w:t>O</w:t>
      </w:r>
      <w:r>
        <w:rPr>
          <w:vertAlign w:val="subscript"/>
          <w:lang w:val="kk-KZ"/>
        </w:rPr>
        <w:t>4</w:t>
      </w:r>
      <w:r>
        <w:rPr>
          <w:lang w:val="kk-KZ"/>
        </w:rPr>
        <w:t>, екінші бөлігіне спирт немесе ацетон қосқан кезде Са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катиондары тұнбаға ауысуы керек.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 xml:space="preserve"> Ерітіндіде қалған ІV, V, VI аналитикалық топ катиондарын анықтау үшін ерітіндіге 6н.NaOH ерітіндісін және 3%-тік Н</w:t>
      </w:r>
      <w:r>
        <w:rPr>
          <w:vertAlign w:val="subscript"/>
          <w:lang w:val="kk-KZ"/>
        </w:rPr>
        <w:t>2</w:t>
      </w:r>
      <w:r>
        <w:rPr>
          <w:lang w:val="kk-KZ"/>
        </w:rPr>
        <w:t>О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қосқан кезде V, VI аналитикалық топ катиондары тұнбаға ауысады да, ІV–ші аналитикалық топ катиондары ерітіндіде аниондар түрінде қалады.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Тұнбадағы V, VI аналитикалық топ катиондарын бөліп алу үшін тұнбаға 2н.НNО</w:t>
      </w:r>
      <w:r>
        <w:rPr>
          <w:vertAlign w:val="subscript"/>
          <w:lang w:val="kk-KZ"/>
        </w:rPr>
        <w:t>3</w:t>
      </w:r>
      <w:r>
        <w:rPr>
          <w:lang w:val="kk-KZ"/>
        </w:rPr>
        <w:t xml:space="preserve"> ерітіндісін қосып ерітіп, қыздыру керек, үстіне 25%-тік NH</w:t>
      </w:r>
      <w:r>
        <w:rPr>
          <w:vertAlign w:val="subscript"/>
          <w:lang w:val="kk-KZ"/>
        </w:rPr>
        <w:t>4</w:t>
      </w:r>
      <w:r>
        <w:rPr>
          <w:lang w:val="kk-KZ"/>
        </w:rPr>
        <w:t>ОН және NH</w:t>
      </w:r>
      <w:r>
        <w:rPr>
          <w:vertAlign w:val="subscript"/>
          <w:lang w:val="kk-KZ"/>
        </w:rPr>
        <w:t>4</w:t>
      </w:r>
      <w:r>
        <w:rPr>
          <w:lang w:val="kk-KZ"/>
        </w:rPr>
        <w:t>СІ ерітінділерін қосу керек, сонда ІV–ші аналитикалық топ катиондары тұнбаға ауысады да, ерітіндіде VІ–ші аналитикалық топ катиондары және Мg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катионы қалуы керек. Ерітіндіде қалған VІ–ші аналитикалық топ катиондары комплексті қосылыстар түрінде болады. VІ–ші аналитикалық топ катиондарын ашу үшін VІ–ші аналитикалық топ катиондарын бөлшектеп анализдеу схемасын қара. Ал Мg</w:t>
      </w:r>
      <w:r>
        <w:rPr>
          <w:vertAlign w:val="superscript"/>
          <w:lang w:val="kk-KZ"/>
        </w:rPr>
        <w:t xml:space="preserve">2+ </w:t>
      </w:r>
      <w:r>
        <w:rPr>
          <w:lang w:val="kk-KZ"/>
        </w:rPr>
        <w:t>катионы микрокристаллоскопиялық реакция бойынша анықталады.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№4 тұнбадан V–ші аналитикалық топ катиондарын анықтау үшін тұнбаға 2н.НСІ ерітіндісін қосып еріту керек. Ерітіндіге су қосып гидролиздеген кезде SbОСІ мен ВіОСІ тұнбаға ауысып, ерітіндіде Ғе</w:t>
      </w:r>
      <w:r>
        <w:rPr>
          <w:vertAlign w:val="superscript"/>
          <w:lang w:val="kk-KZ"/>
        </w:rPr>
        <w:t>3+</w:t>
      </w:r>
      <w:r>
        <w:rPr>
          <w:lang w:val="kk-KZ"/>
        </w:rPr>
        <w:t>, Мn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катиондары қалу керек. Тұнбаға шарап қышқылын қосқанда SbОСІ еріп, ерітіндіде SbОНС</w:t>
      </w:r>
      <w:r>
        <w:rPr>
          <w:vertAlign w:val="subscript"/>
          <w:lang w:val="kk-KZ"/>
        </w:rPr>
        <w:t>4</w:t>
      </w:r>
      <w:r>
        <w:rPr>
          <w:lang w:val="kk-KZ"/>
        </w:rPr>
        <w:t>Н</w:t>
      </w:r>
      <w:r>
        <w:rPr>
          <w:vertAlign w:val="subscript"/>
          <w:lang w:val="kk-KZ"/>
        </w:rPr>
        <w:t>4</w:t>
      </w:r>
      <w:r>
        <w:rPr>
          <w:lang w:val="kk-KZ"/>
        </w:rPr>
        <w:t>О</w:t>
      </w:r>
      <w:r>
        <w:rPr>
          <w:vertAlign w:val="subscript"/>
          <w:lang w:val="kk-KZ"/>
        </w:rPr>
        <w:t>6</w:t>
      </w:r>
      <w:r>
        <w:rPr>
          <w:lang w:val="kk-KZ"/>
        </w:rPr>
        <w:t xml:space="preserve"> қосылысы пайда болады және  ВіОСІ тұнбаға түсуі керек. Ві</w:t>
      </w:r>
      <w:r>
        <w:rPr>
          <w:vertAlign w:val="superscript"/>
          <w:lang w:val="kk-KZ"/>
        </w:rPr>
        <w:t xml:space="preserve">3+ </w:t>
      </w:r>
      <w:r>
        <w:rPr>
          <w:lang w:val="kk-KZ"/>
        </w:rPr>
        <w:t>катионын анықтау үшін тұнбаға 2н.НNО</w:t>
      </w:r>
      <w:r>
        <w:rPr>
          <w:vertAlign w:val="subscript"/>
          <w:lang w:val="kk-KZ"/>
        </w:rPr>
        <w:t>3</w:t>
      </w:r>
      <w:r>
        <w:rPr>
          <w:lang w:val="kk-KZ"/>
        </w:rPr>
        <w:t xml:space="preserve"> ерітіндісін қоссақ, тұнба еріп, ерітіндіде Ві</w:t>
      </w:r>
      <w:r>
        <w:rPr>
          <w:vertAlign w:val="superscript"/>
          <w:lang w:val="kk-KZ"/>
        </w:rPr>
        <w:t xml:space="preserve">3+ </w:t>
      </w:r>
      <w:r>
        <w:rPr>
          <w:lang w:val="kk-KZ"/>
        </w:rPr>
        <w:t>катионы пайда болады. Бұл ерітіндіге NaOH және SnСІ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ерітінділерін қосқанда Ві тұнбаға ауысады. Ал Sb</w:t>
      </w:r>
      <w:r>
        <w:rPr>
          <w:vertAlign w:val="superscript"/>
          <w:lang w:val="kk-KZ"/>
        </w:rPr>
        <w:t>3+</w:t>
      </w:r>
      <w:r>
        <w:rPr>
          <w:lang w:val="kk-KZ"/>
        </w:rPr>
        <w:t xml:space="preserve"> катионын анықтау үшін ерітіндіге 2н.Н</w:t>
      </w:r>
      <w:r>
        <w:rPr>
          <w:vertAlign w:val="subscript"/>
          <w:lang w:val="kk-KZ"/>
        </w:rPr>
        <w:t>2</w:t>
      </w:r>
      <w:r>
        <w:rPr>
          <w:lang w:val="kk-KZ"/>
        </w:rPr>
        <w:t>SO</w:t>
      </w:r>
      <w:r>
        <w:rPr>
          <w:vertAlign w:val="subscript"/>
          <w:lang w:val="kk-KZ"/>
        </w:rPr>
        <w:t>4</w:t>
      </w:r>
      <w:r>
        <w:rPr>
          <w:lang w:val="kk-KZ"/>
        </w:rPr>
        <w:t xml:space="preserve"> ерітіндісін және Na</w:t>
      </w:r>
      <w:r>
        <w:rPr>
          <w:vertAlign w:val="subscript"/>
          <w:lang w:val="kk-KZ"/>
        </w:rPr>
        <w:t>2</w:t>
      </w:r>
      <w:r>
        <w:rPr>
          <w:lang w:val="kk-KZ"/>
        </w:rPr>
        <w:t>S</w:t>
      </w:r>
      <w:r>
        <w:rPr>
          <w:vertAlign w:val="subscript"/>
          <w:lang w:val="kk-KZ"/>
        </w:rPr>
        <w:t>2</w:t>
      </w:r>
      <w:r>
        <w:rPr>
          <w:lang w:val="kk-KZ"/>
        </w:rPr>
        <w:t>О</w:t>
      </w:r>
      <w:r>
        <w:rPr>
          <w:vertAlign w:val="subscript"/>
          <w:lang w:val="kk-KZ"/>
        </w:rPr>
        <w:t xml:space="preserve">3 </w:t>
      </w:r>
      <w:r>
        <w:rPr>
          <w:lang w:val="kk-KZ"/>
        </w:rPr>
        <w:t>қосқанда SbОS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тұнбаға ауысады.Ерітіндіде қалған Ғе</w:t>
      </w:r>
      <w:r>
        <w:rPr>
          <w:vertAlign w:val="superscript"/>
          <w:lang w:val="kk-KZ"/>
        </w:rPr>
        <w:t>2+</w:t>
      </w:r>
      <w:r>
        <w:rPr>
          <w:lang w:val="kk-KZ"/>
        </w:rPr>
        <w:t>, Мn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катиондарын жекелік реакциялары бойынша анықтау керек.</w:t>
      </w:r>
    </w:p>
    <w:p w:rsidR="009F26D4" w:rsidRDefault="009F26D4" w:rsidP="009F26D4">
      <w:pPr>
        <w:numPr>
          <w:ilvl w:val="0"/>
          <w:numId w:val="3"/>
        </w:numPr>
        <w:jc w:val="both"/>
        <w:rPr>
          <w:lang w:val="kk-KZ"/>
        </w:rPr>
      </w:pPr>
      <w:r>
        <w:rPr>
          <w:lang w:val="kk-KZ"/>
        </w:rPr>
        <w:t>№3 центрифугаттағы анион түріндегі ерітіндінің құрамындағы ІV–ші аналитикалық топ катиондарына CrO</w:t>
      </w:r>
      <w:r>
        <w:rPr>
          <w:vertAlign w:val="subscript"/>
          <w:lang w:val="kk-KZ"/>
        </w:rPr>
        <w:t>4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бөліп HNO</w:t>
      </w:r>
      <w:r>
        <w:rPr>
          <w:vertAlign w:val="subscript"/>
          <w:lang w:val="kk-KZ"/>
        </w:rPr>
        <w:t>3</w:t>
      </w:r>
      <w:r>
        <w:rPr>
          <w:lang w:val="kk-KZ"/>
        </w:rPr>
        <w:t>, Н</w:t>
      </w:r>
      <w:r>
        <w:rPr>
          <w:vertAlign w:val="subscript"/>
          <w:lang w:val="kk-KZ"/>
        </w:rPr>
        <w:t>2</w:t>
      </w:r>
      <w:r>
        <w:rPr>
          <w:lang w:val="kk-KZ"/>
        </w:rPr>
        <w:t>О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 және изоамил және эфир қосқан кезде Cr</w:t>
      </w:r>
      <w:r>
        <w:rPr>
          <w:vertAlign w:val="superscript"/>
          <w:lang w:val="kk-KZ"/>
        </w:rPr>
        <w:t xml:space="preserve">3+ </w:t>
      </w:r>
      <w:r>
        <w:rPr>
          <w:lang w:val="kk-KZ"/>
        </w:rPr>
        <w:t>катионы H</w:t>
      </w:r>
      <w:r>
        <w:rPr>
          <w:vertAlign w:val="subscript"/>
          <w:lang w:val="kk-KZ"/>
        </w:rPr>
        <w:t>2</w:t>
      </w:r>
      <w:r>
        <w:rPr>
          <w:lang w:val="kk-KZ"/>
        </w:rPr>
        <w:t>CrO</w:t>
      </w:r>
      <w:r>
        <w:rPr>
          <w:vertAlign w:val="subscript"/>
          <w:lang w:val="kk-KZ"/>
        </w:rPr>
        <w:t>6</w:t>
      </w:r>
      <w:r>
        <w:rPr>
          <w:lang w:val="kk-KZ"/>
        </w:rPr>
        <w:t xml:space="preserve"> түрінде тұнбаға ауысады. Қалған ерітіндіге 2н.НСІ қосқан кезде ерітіндіде Sn</w:t>
      </w:r>
      <w:r>
        <w:rPr>
          <w:vertAlign w:val="superscript"/>
          <w:lang w:val="kk-KZ"/>
        </w:rPr>
        <w:t>4+</w:t>
      </w:r>
      <w:r>
        <w:rPr>
          <w:lang w:val="kk-KZ"/>
        </w:rPr>
        <w:t>, AI</w:t>
      </w:r>
      <w:r>
        <w:rPr>
          <w:vertAlign w:val="superscript"/>
          <w:lang w:val="kk-KZ"/>
        </w:rPr>
        <w:t>3+</w:t>
      </w:r>
      <w:r>
        <w:rPr>
          <w:lang w:val="kk-KZ"/>
        </w:rPr>
        <w:t>, Zn</w:t>
      </w:r>
      <w:r>
        <w:rPr>
          <w:vertAlign w:val="superscript"/>
          <w:lang w:val="kk-KZ"/>
        </w:rPr>
        <w:t>2+</w:t>
      </w:r>
      <w:r>
        <w:rPr>
          <w:lang w:val="kk-KZ"/>
        </w:rPr>
        <w:t xml:space="preserve"> катиондары қалады. Оларды анықтау үшін ІV–ші аналитикалық топ катиондарын бөлшектеп анализдеу схемасын қара.</w:t>
      </w:r>
    </w:p>
    <w:p w:rsidR="009F26D4" w:rsidRDefault="009F26D4" w:rsidP="009F26D4">
      <w:pPr>
        <w:jc w:val="both"/>
        <w:rPr>
          <w:b/>
          <w:lang w:val="kk-KZ"/>
        </w:rPr>
      </w:pPr>
    </w:p>
    <w:p w:rsidR="00C466D1" w:rsidRPr="009F26D4" w:rsidRDefault="00854D38">
      <w:pPr>
        <w:rPr>
          <w:lang w:val="kk-KZ"/>
        </w:rPr>
      </w:pPr>
      <w:bookmarkStart w:id="0" w:name="_GoBack"/>
      <w:bookmarkEnd w:id="0"/>
    </w:p>
    <w:sectPr w:rsidR="00C466D1" w:rsidRPr="009F26D4" w:rsidSect="00394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AE3106"/>
    <w:multiLevelType w:val="hybridMultilevel"/>
    <w:tmpl w:val="38603682"/>
    <w:lvl w:ilvl="0" w:tplc="904883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EF0979"/>
    <w:multiLevelType w:val="hybridMultilevel"/>
    <w:tmpl w:val="9490EFAA"/>
    <w:lvl w:ilvl="0" w:tplc="0D4A4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0D0FFF"/>
    <w:multiLevelType w:val="hybridMultilevel"/>
    <w:tmpl w:val="F7C042D4"/>
    <w:lvl w:ilvl="0" w:tplc="C70000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5595"/>
    <w:rsid w:val="001374EE"/>
    <w:rsid w:val="00274201"/>
    <w:rsid w:val="00321CE6"/>
    <w:rsid w:val="0039477A"/>
    <w:rsid w:val="0048309E"/>
    <w:rsid w:val="006A52E2"/>
    <w:rsid w:val="00854D38"/>
    <w:rsid w:val="008E1010"/>
    <w:rsid w:val="009F26D4"/>
    <w:rsid w:val="00AB19CB"/>
    <w:rsid w:val="00B12ACD"/>
    <w:rsid w:val="00CD5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9F26D4"/>
    <w:pPr>
      <w:ind w:firstLine="720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semiHidden/>
    <w:rsid w:val="009F26D4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9F26D4"/>
    <w:pPr>
      <w:ind w:firstLine="720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semiHidden/>
    <w:rsid w:val="009F26D4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852</Words>
  <Characters>4861</Characters>
  <Application>Microsoft Office Word</Application>
  <DocSecurity>0</DocSecurity>
  <Lines>40</Lines>
  <Paragraphs>11</Paragraphs>
  <ScaleCrop>false</ScaleCrop>
  <Company>*</Company>
  <LinksUpToDate>false</LinksUpToDate>
  <CharactersWithSpaces>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2020-03-29T07:37:00Z</dcterms:created>
  <dcterms:modified xsi:type="dcterms:W3CDTF">2020-03-29T07:37:00Z</dcterms:modified>
</cp:coreProperties>
</file>